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6E24D8"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18B8029E"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43320F">
              <w:rPr>
                <w:noProof/>
                <w:webHidden/>
              </w:rPr>
              <w:t>2</w:t>
            </w:r>
            <w:r>
              <w:rPr>
                <w:noProof/>
                <w:webHidden/>
              </w:rPr>
              <w:fldChar w:fldCharType="end"/>
            </w:r>
          </w:hyperlink>
        </w:p>
        <w:p w14:paraId="47CC41D1" w14:textId="06E7CA33" w:rsidR="00F46719" w:rsidRDefault="006E24D8">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0205BF1A" w14:textId="0E1F78CB" w:rsidR="00F46719" w:rsidRDefault="006E24D8">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3181098F" w14:textId="4CCA6D4A" w:rsidR="00F46719" w:rsidRDefault="006E24D8">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3E5886DF" w14:textId="45D30D5F" w:rsidR="00F46719" w:rsidRDefault="006E24D8">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43320F">
              <w:rPr>
                <w:noProof/>
                <w:webHidden/>
              </w:rPr>
              <w:t>3</w:t>
            </w:r>
            <w:r w:rsidR="00F46719">
              <w:rPr>
                <w:noProof/>
                <w:webHidden/>
              </w:rPr>
              <w:fldChar w:fldCharType="end"/>
            </w:r>
          </w:hyperlink>
        </w:p>
        <w:p w14:paraId="653AF446" w14:textId="186F0DAC" w:rsidR="00F46719" w:rsidRDefault="006E24D8">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43320F">
              <w:rPr>
                <w:noProof/>
                <w:webHidden/>
              </w:rPr>
              <w:t>4</w:t>
            </w:r>
            <w:r w:rsidR="00F46719">
              <w:rPr>
                <w:noProof/>
                <w:webHidden/>
              </w:rPr>
              <w:fldChar w:fldCharType="end"/>
            </w:r>
          </w:hyperlink>
        </w:p>
        <w:p w14:paraId="21BA046A" w14:textId="68858EAC" w:rsidR="00F46719" w:rsidRDefault="006E24D8">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43320F">
              <w:rPr>
                <w:noProof/>
                <w:webHidden/>
              </w:rPr>
              <w:t>5</w:t>
            </w:r>
            <w:r w:rsidR="00F46719">
              <w:rPr>
                <w:noProof/>
                <w:webHidden/>
              </w:rPr>
              <w:fldChar w:fldCharType="end"/>
            </w:r>
          </w:hyperlink>
        </w:p>
        <w:p w14:paraId="784807F5" w14:textId="2BA580BC" w:rsidR="00F46719" w:rsidRDefault="006E24D8">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43320F">
              <w:rPr>
                <w:noProof/>
                <w:webHidden/>
              </w:rPr>
              <w:t>6</w:t>
            </w:r>
            <w:r w:rsidR="00F46719">
              <w:rPr>
                <w:noProof/>
                <w:webHidden/>
              </w:rPr>
              <w:fldChar w:fldCharType="end"/>
            </w:r>
          </w:hyperlink>
        </w:p>
        <w:p w14:paraId="7E663DB5" w14:textId="0D68CCAA" w:rsidR="00F46719" w:rsidRDefault="006E24D8">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43320F">
              <w:rPr>
                <w:noProof/>
                <w:webHidden/>
              </w:rPr>
              <w:t>7</w:t>
            </w:r>
            <w:r w:rsidR="00F46719">
              <w:rPr>
                <w:noProof/>
                <w:webHidden/>
              </w:rPr>
              <w:fldChar w:fldCharType="end"/>
            </w:r>
          </w:hyperlink>
        </w:p>
        <w:p w14:paraId="335A44C3" w14:textId="5851B8CD" w:rsidR="00F46719" w:rsidRDefault="006E24D8">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43320F">
              <w:rPr>
                <w:noProof/>
                <w:webHidden/>
              </w:rPr>
              <w:t>7</w:t>
            </w:r>
            <w:r w:rsidR="00F46719">
              <w:rPr>
                <w:noProof/>
                <w:webHidden/>
              </w:rPr>
              <w:fldChar w:fldCharType="end"/>
            </w:r>
          </w:hyperlink>
        </w:p>
        <w:p w14:paraId="290CB7FF" w14:textId="33144306" w:rsidR="00F46719" w:rsidRDefault="006E24D8">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67FB6C3B" w14:textId="577F8662" w:rsidR="00F46719" w:rsidRDefault="006E24D8">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3373EEEC" w14:textId="5F71C886" w:rsidR="00F46719" w:rsidRDefault="006E24D8">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01A1A543" w14:textId="3D3469E1" w:rsidR="00F46719" w:rsidRDefault="006E24D8">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314DA06E" w14:textId="750261D4" w:rsidR="00F46719" w:rsidRDefault="006E24D8">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0A10726F" w14:textId="58E8A35A" w:rsidR="00F46719" w:rsidRDefault="006E24D8">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3402BC77" w14:textId="30D61022" w:rsidR="00F46719" w:rsidRDefault="006E24D8">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77777777"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 en el consumo del agua.</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77777777" w:rsidR="00B870FB" w:rsidRPr="001757AB" w:rsidRDefault="00B870FB" w:rsidP="00B870FB">
      <w:pPr>
        <w:spacing w:after="0" w:line="240" w:lineRule="auto"/>
        <w:jc w:val="both"/>
        <w:rPr>
          <w:rFonts w:cs="Calibri"/>
          <w:u w:val="single"/>
        </w:rPr>
      </w:pPr>
      <w:r w:rsidRPr="001757AB">
        <w:rPr>
          <w:rFonts w:cs="Calibri"/>
          <w:u w:val="single"/>
        </w:rPr>
        <w:t>Presta servicios públicos de agua potable, alcantarillado y saneamiento al municipio de San Miguel de Allende, contribuye principalmente con derechos de extracción a la federación y está obligado a retener el ISR por sueldos y salarios, para enterarlo a la SHCP, está organizado en direcciones regidas por una Dirección General.</w:t>
      </w:r>
    </w:p>
    <w:p w14:paraId="237AEDB7" w14:textId="77777777" w:rsidR="00B870FB" w:rsidRDefault="00B870FB" w:rsidP="00B870FB">
      <w:pPr>
        <w:spacing w:after="0" w:line="240" w:lineRule="auto"/>
        <w:jc w:val="both"/>
        <w:rPr>
          <w:rFonts w:cs="Calibri"/>
        </w:rPr>
      </w:pPr>
    </w:p>
    <w:p w14:paraId="3DFE4791" w14:textId="77777777" w:rsidR="00B870FB" w:rsidRDefault="00B870FB" w:rsidP="00B870FB">
      <w:pPr>
        <w:spacing w:after="0" w:line="240" w:lineRule="auto"/>
        <w:jc w:val="both"/>
        <w:rPr>
          <w:rFonts w:cs="Calibri"/>
          <w:u w:val="single"/>
        </w:rPr>
      </w:pPr>
      <w:r>
        <w:rPr>
          <w:rFonts w:cs="Calibri"/>
          <w:u w:val="single"/>
        </w:rPr>
        <w:t xml:space="preserve">Está representado por un Consejo Directivo que es quien autoriza toda aplicación de los recursos públicos para </w:t>
      </w:r>
      <w:proofErr w:type="spellStart"/>
      <w:r>
        <w:rPr>
          <w:rFonts w:cs="Calibri"/>
          <w:u w:val="single"/>
        </w:rPr>
        <w:t>eficientar</w:t>
      </w:r>
      <w:proofErr w:type="spellEnd"/>
      <w:r>
        <w:rPr>
          <w:rFonts w:cs="Calibri"/>
          <w:u w:val="single"/>
        </w:rPr>
        <w:t xml:space="preserve"> el recurso y poder invertir 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77777777" w:rsidR="00B870FB" w:rsidRPr="001757AB" w:rsidRDefault="00B870FB" w:rsidP="00B870FB">
      <w:pPr>
        <w:jc w:val="both"/>
        <w:rPr>
          <w:rFonts w:cs="Calibri"/>
          <w:u w:val="single"/>
        </w:rPr>
      </w:pPr>
      <w:r w:rsidRPr="001757AB">
        <w:rPr>
          <w:rFonts w:cs="Calibri"/>
          <w:u w:val="single"/>
        </w:rPr>
        <w:t>El sistema de agua se rige por un Consejo Directivo que se establece según el H. Ayuntamiento cada 3 años con el cambio de gobierno. Está conformado por un Consejo Dire</w:t>
      </w:r>
      <w:r>
        <w:rPr>
          <w:rFonts w:cs="Calibri"/>
          <w:u w:val="single"/>
        </w:rPr>
        <w:t>ctivo, una dirección general y 7</w:t>
      </w:r>
      <w:r w:rsidRPr="001757AB">
        <w:rPr>
          <w:rFonts w:cs="Calibri"/>
          <w:u w:val="single"/>
        </w:rPr>
        <w:t xml:space="preserve"> direcciones.</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8C3073" w14:textId="77777777" w:rsidR="00B870FB" w:rsidRPr="001757AB" w:rsidRDefault="00B870FB" w:rsidP="00B870FB">
      <w:pPr>
        <w:jc w:val="both"/>
        <w:rPr>
          <w:rFonts w:cs="Calibri"/>
          <w:u w:val="single"/>
        </w:rPr>
      </w:pPr>
      <w:r w:rsidRPr="001757AB">
        <w:rPr>
          <w:rFonts w:cs="Calibri"/>
          <w:u w:val="single"/>
        </w:rPr>
        <w:t>Es un organismo descentralizado encargado de la distribución, tratamiento y disposición final del agua potable en el Municipio de San Miguel de Allende. Las aguas a cargo del SAPASMA, tendrán los siguientes usos: Domestico, Mixto, Comercial, Industrial y de servicios, 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067D7604"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201</w:t>
      </w:r>
      <w:r w:rsidR="00CB41C4">
        <w:rPr>
          <w:rFonts w:cs="Calibri"/>
        </w:rPr>
        <w:t>8</w:t>
      </w:r>
      <w:r w:rsidRPr="00E74967">
        <w:rPr>
          <w:rFonts w:cs="Calibri"/>
        </w:rPr>
        <w:t>).</w:t>
      </w:r>
    </w:p>
    <w:p w14:paraId="16703E54" w14:textId="22A3FD5E" w:rsidR="007D1E76" w:rsidRPr="00B870FB" w:rsidRDefault="00E955F6" w:rsidP="00B870FB">
      <w:pPr>
        <w:jc w:val="both"/>
        <w:rPr>
          <w:rFonts w:cs="Calibri"/>
          <w:u w:val="single"/>
        </w:rPr>
      </w:pPr>
      <w:r>
        <w:rPr>
          <w:rFonts w:cs="Calibri"/>
          <w:u w:val="single"/>
        </w:rPr>
        <w:t>Enero a diciembre de 2019</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 xml:space="preserve">Tiene la obligación de pagar trimestralmente los derechos de extracción y los derechos por descargas de aguas residuales, también tiene la obligación de retener y enterar el ISR por sueldos y salarios, igualmente tiene la obligación de la traslación y </w:t>
      </w:r>
      <w:proofErr w:type="spellStart"/>
      <w:r w:rsidRPr="001757AB">
        <w:rPr>
          <w:rFonts w:cs="Calibri"/>
          <w:u w:val="single"/>
        </w:rPr>
        <w:t>acreditamiento</w:t>
      </w:r>
      <w:proofErr w:type="spellEnd"/>
      <w:r w:rsidRPr="001757AB">
        <w:rPr>
          <w:rFonts w:cs="Calibri"/>
          <w:u w:val="single"/>
        </w:rPr>
        <w:t xml:space="preserve">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595A548A" w14:textId="77777777" w:rsidR="00B870FB" w:rsidRDefault="00B870FB" w:rsidP="00B870FB">
      <w:pPr>
        <w:tabs>
          <w:tab w:val="left" w:leader="underscore" w:pos="9639"/>
        </w:tabs>
        <w:spacing w:after="0" w:line="240" w:lineRule="auto"/>
        <w:jc w:val="both"/>
        <w:rPr>
          <w:rFonts w:cs="Calibri"/>
        </w:rPr>
      </w:pPr>
    </w:p>
    <w:p w14:paraId="796A1FC0" w14:textId="13F3F981" w:rsidR="00B870FB" w:rsidRPr="00E74967" w:rsidRDefault="00DA25FC" w:rsidP="00B870FB">
      <w:pPr>
        <w:tabs>
          <w:tab w:val="left" w:leader="underscore" w:pos="9639"/>
        </w:tabs>
        <w:spacing w:after="0" w:line="240" w:lineRule="auto"/>
        <w:jc w:val="both"/>
        <w:rPr>
          <w:rFonts w:cs="Calibri"/>
        </w:rPr>
      </w:pPr>
      <w:r>
        <w:rPr>
          <w:noProof/>
          <w:lang w:val="en-US"/>
        </w:rPr>
        <w:drawing>
          <wp:inline distT="0" distB="0" distL="0" distR="0" wp14:anchorId="11B787C2" wp14:editId="5D498CC8">
            <wp:extent cx="6200775" cy="22108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3470" t="27002" r="13140" b="31131"/>
                    <a:stretch/>
                  </pic:blipFill>
                  <pic:spPr bwMode="auto">
                    <a:xfrm>
                      <a:off x="0" y="0"/>
                      <a:ext cx="6226979" cy="2220168"/>
                    </a:xfrm>
                    <a:prstGeom prst="rect">
                      <a:avLst/>
                    </a:prstGeom>
                    <a:ln>
                      <a:noFill/>
                    </a:ln>
                    <a:extLst>
                      <a:ext uri="{53640926-AAD7-44D8-BBD7-CCE9431645EC}">
                        <a14:shadowObscured xmlns:a14="http://schemas.microsoft.com/office/drawing/2010/main"/>
                      </a:ext>
                    </a:extLst>
                  </pic:spPr>
                </pic:pic>
              </a:graphicData>
            </a:graphic>
          </wp:inline>
        </w:drawing>
      </w:r>
    </w:p>
    <w:p w14:paraId="3450C629" w14:textId="3688FBB3" w:rsidR="007D1E76" w:rsidRDefault="007D1E76" w:rsidP="00CB41C4">
      <w:pPr>
        <w:tabs>
          <w:tab w:val="left" w:leader="underscore" w:pos="9639"/>
        </w:tabs>
        <w:spacing w:after="0" w:line="240" w:lineRule="auto"/>
        <w:jc w:val="both"/>
        <w:rPr>
          <w:rFonts w:cs="Calibri"/>
        </w:rPr>
      </w:pP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77777777" w:rsidR="00A05ACF" w:rsidRPr="00E74967" w:rsidRDefault="00A05ACF"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4"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4"/>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CAFABFC" w14:textId="77777777" w:rsidR="00B870FB" w:rsidRPr="001757AB" w:rsidRDefault="00B870FB" w:rsidP="00B870FB">
      <w:pPr>
        <w:spacing w:after="0" w:line="240" w:lineRule="auto"/>
        <w:jc w:val="both"/>
        <w:rPr>
          <w:rFonts w:cs="Calibri"/>
          <w:u w:val="single"/>
        </w:rPr>
      </w:pPr>
      <w:r w:rsidRPr="001757AB">
        <w:rPr>
          <w:rFonts w:cs="Calibri"/>
          <w:u w:val="single"/>
        </w:rPr>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w:t>
      </w:r>
      <w:r w:rsidRPr="001757AB">
        <w:rPr>
          <w:rFonts w:cs="Calibri"/>
          <w:u w:val="single"/>
        </w:rPr>
        <w:lastRenderedPageBreak/>
        <w:t>financiera de una manera armonizada.</w:t>
      </w:r>
      <w:r>
        <w:rPr>
          <w:rFonts w:cs="Calibri"/>
          <w:u w:val="single"/>
        </w:rPr>
        <w:t xml:space="preserve"> Si bien falta realizar algunos cambios en la contabilidad, se encuentra en proceso de transición.</w:t>
      </w:r>
    </w:p>
    <w:p w14:paraId="495B8FFF" w14:textId="22D7D268" w:rsidR="007D1E76" w:rsidRPr="00E74967" w:rsidRDefault="007D1E76" w:rsidP="00CB41C4">
      <w:pPr>
        <w:tabs>
          <w:tab w:val="left" w:leader="underscore" w:pos="9639"/>
        </w:tabs>
        <w:spacing w:after="0" w:line="240" w:lineRule="auto"/>
        <w:jc w:val="both"/>
        <w:rPr>
          <w:rFonts w:cs="Calibri"/>
        </w:rPr>
      </w:pP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77777777" w:rsidR="00B870FB" w:rsidRPr="00640AE6" w:rsidRDefault="00B870FB" w:rsidP="00B870FB">
      <w:pPr>
        <w:spacing w:after="0" w:line="240" w:lineRule="auto"/>
        <w:jc w:val="both"/>
        <w:rPr>
          <w:rFonts w:cs="Calibri"/>
          <w:u w:val="single"/>
        </w:rPr>
      </w:pPr>
      <w:r>
        <w:rPr>
          <w:rFonts w:cs="Calibri"/>
          <w:u w:val="single"/>
        </w:rPr>
        <w:t>Ley de Ingresos para el Municipio de San Miguel de Allende, Gto. vigente, Reglamento del Sistema de Agua Potable y Alcantarillado del Municipio de San Miguel de Allende, Gto.</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00E272B5"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5"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5"/>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47CBBD3D" w:rsidR="00B870FB" w:rsidRDefault="00B870FB" w:rsidP="00B870FB">
      <w:pPr>
        <w:spacing w:after="0" w:line="240" w:lineRule="auto"/>
        <w:jc w:val="both"/>
        <w:rPr>
          <w:rFonts w:cs="Calibri"/>
          <w:u w:val="single"/>
        </w:rPr>
      </w:pPr>
      <w:r>
        <w:rPr>
          <w:rFonts w:cs="Calibri"/>
          <w:u w:val="single"/>
        </w:rPr>
        <w:t>El Sistema de Agua Potable y Alcantarillado de San Miguel de Allende, el año pasado realizo una depuración a los activos fijos, con el fin de informar correctamente en la información de la cuenta pública, falta realizar la contabilización. Posteriormente se realizaran los ajustes a la contabilidad, se recodificaran los bienes y se actualizara el resguardo.</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128515B2" w14:textId="77777777" w:rsidR="00B870FB" w:rsidRPr="00BB4524" w:rsidRDefault="00B870FB" w:rsidP="00B870FB">
      <w:pPr>
        <w:spacing w:after="0" w:line="240" w:lineRule="auto"/>
        <w:jc w:val="both"/>
        <w:rPr>
          <w:rFonts w:cs="Calibri"/>
          <w:u w:val="single"/>
        </w:rPr>
      </w:pPr>
      <w:r w:rsidRPr="00BB4524">
        <w:rPr>
          <w:rFonts w:cs="Calibri"/>
          <w:u w:val="single"/>
        </w:rPr>
        <w:t>El sistema que se utiliza es el de Primeras Entradas, Primeras Salidas, debido a que se trabaja en base a un stock de inventarios.</w:t>
      </w:r>
      <w:r>
        <w:rPr>
          <w:rFonts w:cs="Calibri"/>
          <w:u w:val="single"/>
        </w:rPr>
        <w:t xml:space="preserve"> Se hace un conteo físico del material resguardado cada dos meses aleatorio y generales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2991B23B"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marzo</w:t>
      </w:r>
      <w:r w:rsidRPr="001757AB">
        <w:rPr>
          <w:rFonts w:cs="Calibri"/>
          <w:u w:val="single"/>
        </w:rPr>
        <w:t xml:space="preserve"> son consecuencia de los registros que se hiciero</w:t>
      </w:r>
      <w:r>
        <w:rPr>
          <w:rFonts w:cs="Calibri"/>
          <w:u w:val="single"/>
        </w:rPr>
        <w:t>n en el cierre de diciembre 201</w:t>
      </w:r>
      <w:r w:rsidR="00E955F6">
        <w:rPr>
          <w:rFonts w:cs="Calibri"/>
          <w:u w:val="single"/>
        </w:rPr>
        <w:t>8</w:t>
      </w:r>
      <w:r w:rsidRPr="001757AB">
        <w:rPr>
          <w:rFonts w:cs="Calibri"/>
          <w:u w:val="single"/>
        </w:rPr>
        <w:t>, para afectar el presupuesto según lo</w:t>
      </w:r>
      <w:r>
        <w:rPr>
          <w:rFonts w:cs="Calibri"/>
          <w:u w:val="single"/>
        </w:rPr>
        <w:t xml:space="preserve">s cierres de obra del ejercicio, y se </w:t>
      </w:r>
      <w:proofErr w:type="spellStart"/>
      <w:r>
        <w:rPr>
          <w:rFonts w:cs="Calibri"/>
          <w:u w:val="single"/>
        </w:rPr>
        <w:t>procedio</w:t>
      </w:r>
      <w:proofErr w:type="spellEnd"/>
      <w:r>
        <w:rPr>
          <w:rFonts w:cs="Calibri"/>
          <w:u w:val="single"/>
        </w:rPr>
        <w:t xml:space="preserve"> a realizar el registro del remanente 201</w:t>
      </w:r>
      <w:r w:rsidR="00E955F6">
        <w:rPr>
          <w:rFonts w:cs="Calibri"/>
          <w:u w:val="single"/>
        </w:rPr>
        <w:t>8</w:t>
      </w:r>
      <w:r>
        <w:rPr>
          <w:rFonts w:cs="Calibri"/>
          <w:u w:val="single"/>
        </w:rPr>
        <w:t>.</w:t>
      </w:r>
    </w:p>
    <w:p w14:paraId="4E40100B" w14:textId="4FA5A7E3" w:rsidR="007D1E76" w:rsidRPr="00E74967" w:rsidRDefault="007D1E76" w:rsidP="00CB41C4">
      <w:pPr>
        <w:tabs>
          <w:tab w:val="left" w:leader="underscore" w:pos="9639"/>
        </w:tabs>
        <w:spacing w:after="0" w:line="240" w:lineRule="auto"/>
        <w:jc w:val="both"/>
        <w:rPr>
          <w:rFonts w:cs="Calibri"/>
        </w:rPr>
      </w:pP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77777777" w:rsidR="00B870FB" w:rsidRPr="001757AB" w:rsidRDefault="00B870FB" w:rsidP="00B870FB">
      <w:pPr>
        <w:spacing w:after="0" w:line="240" w:lineRule="auto"/>
        <w:jc w:val="both"/>
        <w:rPr>
          <w:rFonts w:cs="Calibri"/>
          <w:u w:val="single"/>
        </w:rPr>
      </w:pPr>
      <w:r w:rsidRPr="001757AB">
        <w:rPr>
          <w:rFonts w:cs="Calibri"/>
          <w:u w:val="single"/>
        </w:rPr>
        <w:t>En el mes de enero solo se han cancelado algunas cuentas de pasivo d</w:t>
      </w:r>
      <w:r>
        <w:rPr>
          <w:rFonts w:cs="Calibri"/>
          <w:u w:val="single"/>
        </w:rPr>
        <w:t>e IMSS</w:t>
      </w:r>
      <w:r w:rsidRPr="001757AB">
        <w:rPr>
          <w:rFonts w:cs="Calibri"/>
          <w:u w:val="single"/>
        </w:rPr>
        <w:t xml:space="preserve"> y de Impuesto cedular</w:t>
      </w:r>
      <w:r>
        <w:rPr>
          <w:rFonts w:cs="Calibri"/>
          <w:u w:val="single"/>
        </w:rPr>
        <w:t>, en el mes de marzo se liquidaron los pasivos de algunas obras.</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6"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6"/>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lastRenderedPageBreak/>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7"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7"/>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7F14914F"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201</w:t>
      </w:r>
      <w:r>
        <w:rPr>
          <w:rFonts w:cs="Calibri"/>
          <w:u w:val="single"/>
        </w:rPr>
        <w:t>8</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CC8AA82" w14:textId="20E6BA40" w:rsidR="00B870FB" w:rsidRPr="006B2039" w:rsidRDefault="003F0C13" w:rsidP="00B870FB">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sidR="00B870FB">
        <w:rPr>
          <w:rFonts w:cs="Calibri"/>
          <w:u w:val="single"/>
        </w:rPr>
        <w:t xml:space="preserve"> solo invierte en obra publica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0E9EABAF" w:rsidR="003F0C13" w:rsidRDefault="003F0C13" w:rsidP="003F0C13">
      <w:pPr>
        <w:spacing w:after="0" w:line="240" w:lineRule="auto"/>
        <w:jc w:val="both"/>
        <w:rPr>
          <w:rFonts w:cs="Calibri"/>
          <w:u w:val="single"/>
        </w:rPr>
      </w:pPr>
      <w:r w:rsidRPr="00CE7BF2">
        <w:rPr>
          <w:rFonts w:cs="Calibri"/>
          <w:u w:val="single"/>
        </w:rPr>
        <w:lastRenderedPageBreak/>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 xml:space="preserve">e realmente sean indispensables, por el momento sigue pendiente la valoración de activos adquiridos antes de esta administración y realizar la depuración contable según el valor que se les asigne, </w:t>
      </w:r>
      <w:proofErr w:type="spellStart"/>
      <w:r>
        <w:rPr>
          <w:rFonts w:cs="Calibri"/>
          <w:u w:val="single"/>
        </w:rPr>
        <w:t>aun</w:t>
      </w:r>
      <w:proofErr w:type="spellEnd"/>
      <w:r>
        <w:rPr>
          <w:rFonts w:cs="Calibri"/>
          <w:u w:val="single"/>
        </w:rPr>
        <w:t xml:space="preserve"> sigue en el proceso de valoración en el ejercicio de 201</w:t>
      </w:r>
      <w:r w:rsidR="00E955F6">
        <w:rPr>
          <w:rFonts w:cs="Calibri"/>
          <w:u w:val="single"/>
        </w:rPr>
        <w:t>9</w:t>
      </w:r>
      <w:r>
        <w:rPr>
          <w:rFonts w:cs="Calibri"/>
          <w:u w:val="single"/>
        </w:rPr>
        <w:t>.</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092C36B0" w:rsidR="003F0C13" w:rsidRDefault="003F0C13" w:rsidP="003F0C13">
      <w:pPr>
        <w:spacing w:after="0" w:line="240" w:lineRule="auto"/>
        <w:jc w:val="both"/>
        <w:rPr>
          <w:rFonts w:cs="Calibri"/>
          <w:u w:val="single"/>
        </w:rPr>
      </w:pPr>
      <w:r>
        <w:rPr>
          <w:rFonts w:cs="Calibri"/>
          <w:u w:val="single"/>
        </w:rPr>
        <w:t>Se tiene invertida tres cuentas bancarias denominadas aguinaldo, factibilidades y fondo de ahorro, que en esta cuenta se están haciendo ahorros mensuales para el pago anual de gratificación de fin de año y para obras con recurso propio. También una cuenta de fondo de ahorro que se conforma de la aportación patronal y trabajador.</w:t>
      </w:r>
      <w:r w:rsidR="00E955F6">
        <w:rPr>
          <w:rFonts w:cs="Calibri"/>
          <w:u w:val="single"/>
        </w:rPr>
        <w:t xml:space="preserve"> </w:t>
      </w:r>
      <w:proofErr w:type="spellStart"/>
      <w:r w:rsidR="00E955F6">
        <w:rPr>
          <w:rFonts w:cs="Calibri"/>
          <w:u w:val="single"/>
        </w:rPr>
        <w:t>Asi</w:t>
      </w:r>
      <w:proofErr w:type="spellEnd"/>
      <w:r w:rsidR="00E955F6">
        <w:rPr>
          <w:rFonts w:cs="Calibri"/>
          <w:u w:val="single"/>
        </w:rPr>
        <w:t xml:space="preserve"> como, las cuentas de aportaciones de los fraccionadores para obras.</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2451F02"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8"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8"/>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no existen fideicomisos</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CCB2BE8" w14:textId="77777777" w:rsidR="003F0C13" w:rsidRPr="00E74967" w:rsidRDefault="003F0C13"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9" w:name="_Toc508279630"/>
      <w:r w:rsidRPr="000C3365">
        <w:rPr>
          <w:rFonts w:asciiTheme="minorHAnsi" w:hAnsiTheme="minorHAnsi" w:cstheme="minorHAnsi"/>
          <w:b/>
          <w:color w:val="auto"/>
          <w:sz w:val="22"/>
        </w:rPr>
        <w:t>10. Reporte de la Recaudación:</w:t>
      </w:r>
      <w:bookmarkEnd w:id="9"/>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5B0A4573" w:rsidR="007D1E76" w:rsidRDefault="003F0C13" w:rsidP="00CB41C4">
      <w:pPr>
        <w:tabs>
          <w:tab w:val="left" w:leader="underscore" w:pos="9639"/>
        </w:tabs>
        <w:spacing w:after="0" w:line="240" w:lineRule="auto"/>
        <w:jc w:val="both"/>
        <w:rPr>
          <w:rFonts w:cs="Calibri"/>
          <w:u w:val="single"/>
        </w:rPr>
      </w:pPr>
      <w:r>
        <w:rPr>
          <w:rFonts w:cs="Calibri"/>
          <w:u w:val="single"/>
        </w:rPr>
        <w:t>L</w:t>
      </w:r>
      <w:r w:rsidRPr="0091112E">
        <w:rPr>
          <w:rFonts w:cs="Calibri"/>
          <w:u w:val="single"/>
        </w:rPr>
        <w:t xml:space="preserve">a campaña del pago anualizado para </w:t>
      </w:r>
      <w:r>
        <w:rPr>
          <w:rFonts w:cs="Calibri"/>
          <w:u w:val="single"/>
        </w:rPr>
        <w:t>otorgar</w:t>
      </w:r>
      <w:r w:rsidRPr="0091112E">
        <w:rPr>
          <w:rFonts w:cs="Calibri"/>
          <w:u w:val="single"/>
        </w:rPr>
        <w:t xml:space="preserve"> el descuento del 10%</w:t>
      </w:r>
      <w:r>
        <w:rPr>
          <w:rFonts w:cs="Calibri"/>
          <w:u w:val="single"/>
        </w:rPr>
        <w:t xml:space="preserve"> y hacer ahorros</w:t>
      </w:r>
      <w:r w:rsidRPr="0091112E">
        <w:rPr>
          <w:rFonts w:cs="Calibri"/>
          <w:u w:val="single"/>
        </w:rPr>
        <w:t>, se pretende recibir el recurso para hacer frente al presupuesto de egresos autorizado para el ejercicio 201</w:t>
      </w:r>
      <w:r w:rsidR="00E955F6">
        <w:rPr>
          <w:rFonts w:cs="Calibri"/>
          <w:u w:val="single"/>
        </w:rPr>
        <w:t>9</w:t>
      </w:r>
      <w:r>
        <w:rPr>
          <w:rFonts w:cs="Calibri"/>
          <w:u w:val="single"/>
        </w:rPr>
        <w:t xml:space="preserve"> de acuerdo a la ley de </w:t>
      </w:r>
      <w:r>
        <w:rPr>
          <w:rFonts w:cs="Calibri"/>
          <w:u w:val="single"/>
        </w:rPr>
        <w:lastRenderedPageBreak/>
        <w:t xml:space="preserve">ingresos para el presente año, </w:t>
      </w:r>
      <w:r w:rsidR="00E955F6">
        <w:rPr>
          <w:rFonts w:cs="Calibri"/>
          <w:u w:val="single"/>
        </w:rPr>
        <w:t xml:space="preserve">sin </w:t>
      </w:r>
      <w:proofErr w:type="gramStart"/>
      <w:r w:rsidR="00E955F6">
        <w:rPr>
          <w:rFonts w:cs="Calibri"/>
          <w:u w:val="single"/>
        </w:rPr>
        <w:t>embargo</w:t>
      </w:r>
      <w:proofErr w:type="gramEnd"/>
      <w:r w:rsidR="00E955F6">
        <w:rPr>
          <w:rFonts w:cs="Calibri"/>
          <w:u w:val="single"/>
        </w:rPr>
        <w:t xml:space="preserve"> este ejercicio no se tuvo el ingreso que se esperaba, siendo el fuerte el rezago de usuarios puestos al corriente</w:t>
      </w:r>
      <w:r>
        <w:rPr>
          <w:rFonts w:cs="Calibri"/>
          <w:u w:val="single"/>
        </w:rPr>
        <w:t>.</w:t>
      </w:r>
    </w:p>
    <w:p w14:paraId="0B7A39BD" w14:textId="77777777" w:rsidR="00C510A0" w:rsidRPr="00E74967" w:rsidRDefault="00C510A0" w:rsidP="00CB41C4">
      <w:pPr>
        <w:tabs>
          <w:tab w:val="left" w:leader="underscore" w:pos="9639"/>
        </w:tabs>
        <w:spacing w:after="0" w:line="240" w:lineRule="auto"/>
        <w:jc w:val="both"/>
        <w:rPr>
          <w:rFonts w:cs="Calibri"/>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0"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0"/>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1"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1"/>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0169BD55" w14:textId="78A8D1F8"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2" w:name="_Toc508279633"/>
      <w:r w:rsidRPr="000C3365">
        <w:rPr>
          <w:rFonts w:asciiTheme="minorHAnsi" w:hAnsiTheme="minorHAnsi" w:cstheme="minorHAnsi"/>
          <w:b/>
          <w:color w:val="auto"/>
          <w:sz w:val="22"/>
        </w:rPr>
        <w:t>13. Proceso de Mejora:</w:t>
      </w:r>
      <w:bookmarkEnd w:id="12"/>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7AF83769" w:rsidR="003F0C13" w:rsidRPr="00CE7BF2" w:rsidRDefault="003F0C13" w:rsidP="003F0C13">
      <w:pPr>
        <w:jc w:val="both"/>
        <w:rPr>
          <w:rFonts w:cs="Calibri"/>
          <w:u w:val="single"/>
        </w:rPr>
      </w:pPr>
      <w:r>
        <w:rPr>
          <w:rFonts w:cs="Calibri"/>
          <w:u w:val="single"/>
        </w:rPr>
        <w:t xml:space="preserve">Se han implementado Disposiciones Administrativas </w:t>
      </w:r>
      <w:r w:rsidR="00E955F6">
        <w:rPr>
          <w:rFonts w:cs="Calibri"/>
          <w:u w:val="single"/>
        </w:rPr>
        <w:t xml:space="preserve">de compras </w:t>
      </w:r>
      <w:bookmarkStart w:id="13" w:name="_GoBack"/>
      <w:bookmarkEnd w:id="13"/>
      <w:r>
        <w:rPr>
          <w:rFonts w:cs="Calibri"/>
          <w:u w:val="single"/>
        </w:rPr>
        <w:t xml:space="preserve">autorizadas por el Consejo Directivo para el mayor control y aplicación de los recursos económicos, administrativos y personales, con el fin de alcanzar las metas establecidas en el </w:t>
      </w:r>
      <w:proofErr w:type="gramStart"/>
      <w:r>
        <w:rPr>
          <w:rFonts w:cs="Calibri"/>
          <w:u w:val="single"/>
        </w:rPr>
        <w:t>POA  además</w:t>
      </w:r>
      <w:proofErr w:type="gramEnd"/>
      <w:r>
        <w:rPr>
          <w:rFonts w:cs="Calibri"/>
          <w:u w:val="single"/>
        </w:rPr>
        <w:t xml:space="preserve"> de que se implementaron las disposiciones administrativas de Compras, con esto se proyecta un mejor control, así como, ahorro en las adquisiciones realizadas.</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499CD98" w14:textId="77777777" w:rsidR="003F0C13" w:rsidRDefault="003F0C13" w:rsidP="003F0C13">
      <w:pPr>
        <w:jc w:val="both"/>
        <w:rPr>
          <w:rFonts w:cs="Calibri"/>
          <w:u w:val="single"/>
        </w:rPr>
      </w:pPr>
      <w:bookmarkStart w:id="14" w:name="_Toc508279634"/>
      <w:r w:rsidRPr="00CE7BF2">
        <w:rPr>
          <w:rFonts w:cs="Calibri"/>
          <w:u w:val="single"/>
        </w:rPr>
        <w:t xml:space="preserve">Para ahorrar, se ha implantado que las compras aun las no obligadas sean cotizadas con tres diferentes proveedores, adquiriéndole al proveedor con menor costo mayor calidad, esto para </w:t>
      </w:r>
      <w:proofErr w:type="spellStart"/>
      <w:r w:rsidRPr="00CE7BF2">
        <w:rPr>
          <w:rFonts w:cs="Calibri"/>
          <w:u w:val="single"/>
        </w:rPr>
        <w:t>eficientar</w:t>
      </w:r>
      <w:proofErr w:type="spellEnd"/>
      <w:r w:rsidRPr="00CE7BF2">
        <w:rPr>
          <w:rFonts w:cs="Calibri"/>
          <w:u w:val="single"/>
        </w:rPr>
        <w:t xml:space="preserve"> el recurso del organismo.</w:t>
      </w:r>
      <w:r>
        <w:rPr>
          <w:rFonts w:cs="Calibri"/>
          <w:u w:val="single"/>
        </w:rPr>
        <w:t xml:space="preserve"> Se está implementando que las compras superiores a $25,000.00 sean autorizadas por el Consejo Directivo, así como también la elaboración de los contratos de adquisiciones.</w:t>
      </w:r>
    </w:p>
    <w:p w14:paraId="3D010C2A"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5"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5"/>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6" w:name="_Toc508279636"/>
      <w:r w:rsidRPr="000C3365">
        <w:rPr>
          <w:rFonts w:asciiTheme="minorHAnsi" w:hAnsiTheme="minorHAnsi" w:cstheme="minorHAnsi"/>
          <w:b/>
          <w:color w:val="auto"/>
          <w:sz w:val="22"/>
        </w:rPr>
        <w:t>16. Partes Relacionadas:</w:t>
      </w:r>
      <w:bookmarkEnd w:id="16"/>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0B4A07"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 No</w:t>
      </w:r>
      <w:r w:rsidRPr="000B4A07">
        <w:rPr>
          <w:rFonts w:cs="Calibri"/>
          <w:u w:val="single"/>
        </w:rPr>
        <w:t xml:space="preserve"> existen partes relacionadas</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7"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7"/>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46F1823A" w14:textId="77777777" w:rsidR="007D1E76" w:rsidRDefault="007D1E76" w:rsidP="00CB41C4">
      <w:pPr>
        <w:pBdr>
          <w:bottom w:val="single" w:sz="12" w:space="1" w:color="auto"/>
        </w:pBdr>
        <w:tabs>
          <w:tab w:val="left" w:leader="underscore" w:pos="9639"/>
        </w:tabs>
        <w:spacing w:after="0" w:line="240" w:lineRule="auto"/>
        <w:jc w:val="both"/>
        <w:rPr>
          <w:rFonts w:cs="Calibri"/>
        </w:rPr>
      </w:pPr>
    </w:p>
    <w:p w14:paraId="3D9D1292" w14:textId="77777777" w:rsidR="0012405A" w:rsidRDefault="0012405A" w:rsidP="00CB41C4">
      <w:pPr>
        <w:tabs>
          <w:tab w:val="left" w:leader="underscore" w:pos="9639"/>
        </w:tabs>
        <w:spacing w:after="0" w:line="240" w:lineRule="auto"/>
        <w:jc w:val="both"/>
        <w:rPr>
          <w:rFonts w:asciiTheme="minorHAnsi" w:hAnsiTheme="minorHAnsi" w:cstheme="minorHAnsi"/>
          <w:b/>
          <w:sz w:val="24"/>
          <w:szCs w:val="24"/>
        </w:rPr>
      </w:pPr>
    </w:p>
    <w:p w14:paraId="7B1C6447" w14:textId="3C144299" w:rsidR="00AE1F6A" w:rsidRPr="0012405A" w:rsidRDefault="00AE1F6A" w:rsidP="00CB41C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sidR="00CF1316">
        <w:rPr>
          <w:rFonts w:asciiTheme="minorHAnsi" w:hAnsiTheme="minorHAnsi" w:cstheme="minorHAnsi"/>
          <w:b/>
          <w:sz w:val="24"/>
          <w:szCs w:val="24"/>
        </w:rPr>
        <w:t>1</w:t>
      </w:r>
      <w:r w:rsidRPr="0012405A">
        <w:rPr>
          <w:rFonts w:asciiTheme="minorHAnsi" w:hAnsiTheme="minorHAnsi" w:cstheme="minorHAnsi"/>
          <w:sz w:val="24"/>
          <w:szCs w:val="24"/>
        </w:rPr>
        <w:t>: En cada una de las 16 notas de gestión administrativa el ente público deberá poner la nota correspondiente o en su caso la leyenda “Esta nota no le aplica al ente público” y una breve explicación del motivo por el cual no le es aplicable.</w:t>
      </w:r>
    </w:p>
    <w:p w14:paraId="3870A51F" w14:textId="77777777" w:rsidR="007610BC" w:rsidRPr="0012405A" w:rsidRDefault="007610BC" w:rsidP="00CB41C4">
      <w:pPr>
        <w:pBdr>
          <w:bottom w:val="single" w:sz="12" w:space="1" w:color="auto"/>
        </w:pBdr>
        <w:tabs>
          <w:tab w:val="left" w:leader="underscore" w:pos="9639"/>
        </w:tabs>
        <w:spacing w:after="0" w:line="240" w:lineRule="auto"/>
        <w:jc w:val="both"/>
        <w:rPr>
          <w:rFonts w:cs="Calibri"/>
        </w:rPr>
      </w:pPr>
    </w:p>
    <w:sectPr w:rsidR="007610BC" w:rsidRPr="0012405A"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487DE" w14:textId="77777777" w:rsidR="006E24D8" w:rsidRDefault="006E24D8" w:rsidP="00E00323">
      <w:pPr>
        <w:spacing w:after="0" w:line="240" w:lineRule="auto"/>
      </w:pPr>
      <w:r>
        <w:separator/>
      </w:r>
    </w:p>
  </w:endnote>
  <w:endnote w:type="continuationSeparator" w:id="0">
    <w:p w14:paraId="543A7B81" w14:textId="77777777" w:rsidR="006E24D8" w:rsidRDefault="006E24D8"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0416B35D" w:rsidR="0012405A" w:rsidRDefault="0012405A">
        <w:pPr>
          <w:pStyle w:val="Piedepgina"/>
          <w:jc w:val="right"/>
        </w:pPr>
        <w:r>
          <w:fldChar w:fldCharType="begin"/>
        </w:r>
        <w:r>
          <w:instrText>PAGE   \* MERGEFORMAT</w:instrText>
        </w:r>
        <w:r>
          <w:fldChar w:fldCharType="separate"/>
        </w:r>
        <w:r w:rsidR="00E955F6" w:rsidRPr="00E955F6">
          <w:rPr>
            <w:noProof/>
            <w:lang w:val="es-ES"/>
          </w:rPr>
          <w:t>9</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57954" w14:textId="77777777" w:rsidR="006E24D8" w:rsidRDefault="006E24D8" w:rsidP="00E00323">
      <w:pPr>
        <w:spacing w:after="0" w:line="240" w:lineRule="auto"/>
      </w:pPr>
      <w:r>
        <w:separator/>
      </w:r>
    </w:p>
  </w:footnote>
  <w:footnote w:type="continuationSeparator" w:id="0">
    <w:p w14:paraId="50CA1416" w14:textId="77777777" w:rsidR="006E24D8" w:rsidRDefault="006E24D8"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5393ECDE" w:rsidR="00154BA3" w:rsidRDefault="006031F4" w:rsidP="00A4610E">
    <w:pPr>
      <w:pStyle w:val="Encabezado"/>
      <w:spacing w:after="0" w:line="240" w:lineRule="auto"/>
      <w:jc w:val="center"/>
    </w:pPr>
    <w:r>
      <w:t>SISTEMA DE AGUA POTABLE Y ALCANTARILLADO DE SAN MIGUEL DE ALLENDE</w:t>
    </w:r>
  </w:p>
  <w:p w14:paraId="651A4C4F" w14:textId="290F1E72" w:rsidR="00A4610E" w:rsidRDefault="00A4610E" w:rsidP="00A4610E">
    <w:pPr>
      <w:pStyle w:val="Encabezado"/>
      <w:spacing w:after="0" w:line="240" w:lineRule="auto"/>
      <w:jc w:val="center"/>
    </w:pPr>
    <w:r w:rsidRPr="00A4610E">
      <w:t>CORRESPONDI</w:t>
    </w:r>
    <w:r w:rsidR="00B870FB">
      <w:t>ENTE</w:t>
    </w:r>
    <w:r w:rsidRPr="00A4610E">
      <w:t xml:space="preserve"> </w:t>
    </w:r>
    <w:r w:rsidR="00832C8B">
      <w:t>A CUENTA PUBLICA</w:t>
    </w:r>
    <w:r w:rsidR="00E955F6">
      <w:t xml:space="preserve"> 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40D4F"/>
    <w:rsid w:val="00063371"/>
    <w:rsid w:val="00084EAE"/>
    <w:rsid w:val="00091CE6"/>
    <w:rsid w:val="000B7810"/>
    <w:rsid w:val="000C3365"/>
    <w:rsid w:val="00104427"/>
    <w:rsid w:val="00107587"/>
    <w:rsid w:val="0012405A"/>
    <w:rsid w:val="00154BA3"/>
    <w:rsid w:val="0016248B"/>
    <w:rsid w:val="001973A2"/>
    <w:rsid w:val="001A77B9"/>
    <w:rsid w:val="001C75F2"/>
    <w:rsid w:val="001D2063"/>
    <w:rsid w:val="001D43E9"/>
    <w:rsid w:val="003453CA"/>
    <w:rsid w:val="003F0C13"/>
    <w:rsid w:val="0043320F"/>
    <w:rsid w:val="00435A87"/>
    <w:rsid w:val="004A58C8"/>
    <w:rsid w:val="0054701E"/>
    <w:rsid w:val="00572C6B"/>
    <w:rsid w:val="005D3E43"/>
    <w:rsid w:val="005E231E"/>
    <w:rsid w:val="006031F4"/>
    <w:rsid w:val="00657009"/>
    <w:rsid w:val="0067671C"/>
    <w:rsid w:val="00681C79"/>
    <w:rsid w:val="006C7E15"/>
    <w:rsid w:val="006E24D8"/>
    <w:rsid w:val="007610BC"/>
    <w:rsid w:val="007714AB"/>
    <w:rsid w:val="007D1E76"/>
    <w:rsid w:val="007D4484"/>
    <w:rsid w:val="00832C8B"/>
    <w:rsid w:val="0086459F"/>
    <w:rsid w:val="008B3F51"/>
    <w:rsid w:val="008C3BB8"/>
    <w:rsid w:val="008E076C"/>
    <w:rsid w:val="0092765C"/>
    <w:rsid w:val="00932109"/>
    <w:rsid w:val="00984F1E"/>
    <w:rsid w:val="00A05ACF"/>
    <w:rsid w:val="00A060F4"/>
    <w:rsid w:val="00A4610E"/>
    <w:rsid w:val="00A730E0"/>
    <w:rsid w:val="00AA41E5"/>
    <w:rsid w:val="00AB722B"/>
    <w:rsid w:val="00AE1F6A"/>
    <w:rsid w:val="00B870FB"/>
    <w:rsid w:val="00C510A0"/>
    <w:rsid w:val="00C97E1E"/>
    <w:rsid w:val="00CB41C4"/>
    <w:rsid w:val="00CF1316"/>
    <w:rsid w:val="00D13C44"/>
    <w:rsid w:val="00D975B1"/>
    <w:rsid w:val="00DA25FC"/>
    <w:rsid w:val="00DA38CA"/>
    <w:rsid w:val="00DE58B1"/>
    <w:rsid w:val="00E00323"/>
    <w:rsid w:val="00E74967"/>
    <w:rsid w:val="00E955F6"/>
    <w:rsid w:val="00EA37F5"/>
    <w:rsid w:val="00EA7915"/>
    <w:rsid w:val="00F46719"/>
    <w:rsid w:val="00F54F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3B85F0DD-7171-47A0-9BD0-19AEFF3BF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9</Pages>
  <Words>2861</Words>
  <Characters>16309</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19132</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 de Windows</cp:lastModifiedBy>
  <cp:revision>25</cp:revision>
  <dcterms:created xsi:type="dcterms:W3CDTF">2017-01-12T05:27:00Z</dcterms:created>
  <dcterms:modified xsi:type="dcterms:W3CDTF">2019-04-29T18:40:00Z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